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21868" w14:textId="77777777" w:rsidR="00576825" w:rsidRPr="00E139E9" w:rsidRDefault="00576825" w:rsidP="00576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9E9">
        <w:rPr>
          <w:rFonts w:ascii="Times New Roman" w:hAnsi="Times New Roman" w:cs="Times New Roman"/>
          <w:b/>
          <w:sz w:val="28"/>
          <w:szCs w:val="28"/>
        </w:rPr>
        <w:t>Методические пояснения по формированию рабочих программ дисциплин (модулей) на основе нового шаблона</w:t>
      </w:r>
    </w:p>
    <w:p w14:paraId="35AF29DE" w14:textId="77777777" w:rsidR="00576825" w:rsidRPr="00E139E9" w:rsidRDefault="00576825" w:rsidP="005768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E60C8E" w14:textId="39343289" w:rsidR="00870492" w:rsidRPr="00E139E9" w:rsidRDefault="00576825" w:rsidP="005768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 xml:space="preserve">1.  Новый шаблон </w:t>
      </w:r>
      <w:r w:rsidR="00BD1368" w:rsidRPr="00E139E9">
        <w:rPr>
          <w:rFonts w:ascii="Times New Roman" w:hAnsi="Times New Roman" w:cs="Times New Roman"/>
          <w:sz w:val="28"/>
          <w:szCs w:val="28"/>
        </w:rPr>
        <w:t xml:space="preserve">рабочей программы дисциплины (модуля) </w:t>
      </w:r>
      <w:r w:rsidRPr="00E139E9">
        <w:rPr>
          <w:rFonts w:ascii="Times New Roman" w:hAnsi="Times New Roman" w:cs="Times New Roman"/>
          <w:sz w:val="28"/>
          <w:szCs w:val="28"/>
        </w:rPr>
        <w:t>подлежит применению вне зависимости от поколения образовательного стандарта, в соответствии с которым разрабатывается образовательная программа</w:t>
      </w:r>
      <w:r w:rsidR="00793072" w:rsidRPr="00E139E9">
        <w:rPr>
          <w:rFonts w:ascii="Times New Roman" w:hAnsi="Times New Roman" w:cs="Times New Roman"/>
          <w:sz w:val="28"/>
          <w:szCs w:val="28"/>
        </w:rPr>
        <w:t xml:space="preserve"> (за исключением 4 программ, подлежащих государственной аккредитации в 2019 году)</w:t>
      </w:r>
      <w:r w:rsidRPr="00E139E9">
        <w:rPr>
          <w:rFonts w:ascii="Times New Roman" w:hAnsi="Times New Roman" w:cs="Times New Roman"/>
          <w:sz w:val="28"/>
          <w:szCs w:val="28"/>
        </w:rPr>
        <w:t>.</w:t>
      </w:r>
      <w:r w:rsidR="00941159" w:rsidRPr="00E13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BAD42" w14:textId="5985CAD4" w:rsidR="00941159" w:rsidRPr="00E139E9" w:rsidRDefault="00941159" w:rsidP="005768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 xml:space="preserve">2. Настоятельно рекомендуется использовать </w:t>
      </w:r>
      <w:r w:rsidR="00D95CD1" w:rsidRPr="00E139E9">
        <w:rPr>
          <w:rFonts w:ascii="Times New Roman" w:hAnsi="Times New Roman" w:cs="Times New Roman"/>
          <w:sz w:val="28"/>
          <w:szCs w:val="28"/>
        </w:rPr>
        <w:t>электронный</w:t>
      </w:r>
      <w:r w:rsidRPr="00E139E9">
        <w:rPr>
          <w:rFonts w:ascii="Times New Roman" w:hAnsi="Times New Roman" w:cs="Times New Roman"/>
          <w:sz w:val="28"/>
          <w:szCs w:val="28"/>
        </w:rPr>
        <w:t xml:space="preserve"> шаблон рабочей программы в формате *.</w:t>
      </w:r>
      <w:r w:rsidRPr="00E139E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E139E9">
        <w:rPr>
          <w:rFonts w:ascii="Times New Roman" w:hAnsi="Times New Roman" w:cs="Times New Roman"/>
          <w:sz w:val="28"/>
          <w:szCs w:val="28"/>
        </w:rPr>
        <w:t xml:space="preserve"> (размещен в подразделе «Методические материалы» раздела «Образование» на сайте ТулГУ).</w:t>
      </w:r>
    </w:p>
    <w:p w14:paraId="388B9FCA" w14:textId="0FE4058D" w:rsidR="00C62F4E" w:rsidRPr="00E139E9" w:rsidRDefault="00DE667D" w:rsidP="00C62F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>3. В целом структура рабочей программы дисциплины</w:t>
      </w:r>
      <w:r w:rsidR="00B57C2A" w:rsidRPr="00E139E9">
        <w:rPr>
          <w:rFonts w:ascii="Times New Roman" w:hAnsi="Times New Roman" w:cs="Times New Roman"/>
          <w:sz w:val="28"/>
          <w:szCs w:val="28"/>
        </w:rPr>
        <w:t xml:space="preserve"> </w:t>
      </w:r>
      <w:r w:rsidR="005904C1" w:rsidRPr="00E139E9">
        <w:rPr>
          <w:rFonts w:ascii="Times New Roman" w:hAnsi="Times New Roman" w:cs="Times New Roman"/>
          <w:sz w:val="28"/>
          <w:szCs w:val="28"/>
        </w:rPr>
        <w:t xml:space="preserve">(модуля) </w:t>
      </w:r>
      <w:r w:rsidR="00B57C2A" w:rsidRPr="00E139E9">
        <w:rPr>
          <w:rFonts w:ascii="Times New Roman" w:hAnsi="Times New Roman" w:cs="Times New Roman"/>
          <w:sz w:val="28"/>
          <w:szCs w:val="28"/>
        </w:rPr>
        <w:t>сохранилась, однако содержание отдельных разделов значительно упростилось</w:t>
      </w:r>
      <w:r w:rsidR="00E76392" w:rsidRPr="00E139E9">
        <w:rPr>
          <w:rFonts w:ascii="Times New Roman" w:hAnsi="Times New Roman" w:cs="Times New Roman"/>
          <w:sz w:val="28"/>
          <w:szCs w:val="28"/>
        </w:rPr>
        <w:t>, в частности</w:t>
      </w:r>
      <w:r w:rsidR="00157D95" w:rsidRPr="00E139E9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C62F4E" w:rsidRPr="00E139E9">
        <w:rPr>
          <w:rFonts w:ascii="Times New Roman" w:hAnsi="Times New Roman" w:cs="Times New Roman"/>
          <w:sz w:val="28"/>
          <w:szCs w:val="28"/>
        </w:rPr>
        <w:t>:</w:t>
      </w:r>
    </w:p>
    <w:p w14:paraId="50E6EB11" w14:textId="65DC0B46" w:rsidR="00BD1368" w:rsidRPr="00E139E9" w:rsidRDefault="00793072" w:rsidP="00C62F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 xml:space="preserve">- </w:t>
      </w:r>
      <w:r w:rsidR="00BD1368" w:rsidRPr="00E139E9">
        <w:rPr>
          <w:rFonts w:ascii="Times New Roman" w:hAnsi="Times New Roman" w:cs="Times New Roman"/>
          <w:sz w:val="28"/>
          <w:szCs w:val="28"/>
        </w:rPr>
        <w:t>не нужно перечислять предшествующие и последующие дисциплины (модули) образовательной программы;</w:t>
      </w:r>
    </w:p>
    <w:p w14:paraId="5F7DDD93" w14:textId="101C9BAD" w:rsidR="00C62F4E" w:rsidRPr="00E139E9" w:rsidRDefault="00793072" w:rsidP="00C62F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>-</w:t>
      </w:r>
      <w:r w:rsidR="005904C1" w:rsidRPr="00E139E9">
        <w:rPr>
          <w:rFonts w:ascii="Times New Roman" w:hAnsi="Times New Roman" w:cs="Times New Roman"/>
          <w:sz w:val="28"/>
          <w:szCs w:val="28"/>
        </w:rPr>
        <w:t xml:space="preserve"> </w:t>
      </w:r>
      <w:r w:rsidR="00E76392" w:rsidRPr="00E139E9">
        <w:rPr>
          <w:rFonts w:ascii="Times New Roman" w:hAnsi="Times New Roman" w:cs="Times New Roman"/>
          <w:sz w:val="28"/>
          <w:szCs w:val="28"/>
        </w:rPr>
        <w:t xml:space="preserve">указываются только коды формируемых компетенций и при необходимости – </w:t>
      </w:r>
      <w:r w:rsidR="00054F15" w:rsidRPr="00E139E9">
        <w:rPr>
          <w:rFonts w:ascii="Times New Roman" w:hAnsi="Times New Roman" w:cs="Times New Roman"/>
          <w:sz w:val="28"/>
          <w:szCs w:val="28"/>
        </w:rPr>
        <w:t xml:space="preserve">коды </w:t>
      </w:r>
      <w:r w:rsidR="00E76392" w:rsidRPr="00E139E9">
        <w:rPr>
          <w:rFonts w:ascii="Times New Roman" w:hAnsi="Times New Roman" w:cs="Times New Roman"/>
          <w:sz w:val="28"/>
          <w:szCs w:val="28"/>
        </w:rPr>
        <w:t>индикаторов</w:t>
      </w:r>
      <w:r w:rsidR="00151860" w:rsidRPr="00E139E9">
        <w:rPr>
          <w:rFonts w:ascii="Times New Roman" w:hAnsi="Times New Roman" w:cs="Times New Roman"/>
          <w:sz w:val="28"/>
          <w:szCs w:val="28"/>
        </w:rPr>
        <w:t xml:space="preserve"> достижения компетенций, полные формулировки </w:t>
      </w:r>
      <w:r w:rsidR="00054F15" w:rsidRPr="00E139E9">
        <w:rPr>
          <w:rFonts w:ascii="Times New Roman" w:hAnsi="Times New Roman" w:cs="Times New Roman"/>
          <w:sz w:val="28"/>
          <w:szCs w:val="28"/>
        </w:rPr>
        <w:t>включаются</w:t>
      </w:r>
      <w:r w:rsidR="00151860" w:rsidRPr="00E139E9">
        <w:rPr>
          <w:rFonts w:ascii="Times New Roman" w:hAnsi="Times New Roman" w:cs="Times New Roman"/>
          <w:sz w:val="28"/>
          <w:szCs w:val="28"/>
        </w:rPr>
        <w:t xml:space="preserve"> только в ОХОПОП;</w:t>
      </w:r>
    </w:p>
    <w:p w14:paraId="7AAA3E65" w14:textId="1F052679" w:rsidR="00151860" w:rsidRPr="00E139E9" w:rsidRDefault="00793072" w:rsidP="00C62F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>-</w:t>
      </w:r>
      <w:r w:rsidR="00151860" w:rsidRPr="00E139E9">
        <w:rPr>
          <w:rFonts w:ascii="Times New Roman" w:hAnsi="Times New Roman" w:cs="Times New Roman"/>
          <w:sz w:val="28"/>
          <w:szCs w:val="28"/>
        </w:rPr>
        <w:t xml:space="preserve"> не нужно указывать количество часов, отводим</w:t>
      </w:r>
      <w:r w:rsidR="000474E8" w:rsidRPr="00E139E9">
        <w:rPr>
          <w:rFonts w:ascii="Times New Roman" w:hAnsi="Times New Roman" w:cs="Times New Roman"/>
          <w:sz w:val="28"/>
          <w:szCs w:val="28"/>
        </w:rPr>
        <w:t>ое</w:t>
      </w:r>
      <w:r w:rsidR="00151860" w:rsidRPr="00E139E9">
        <w:rPr>
          <w:rFonts w:ascii="Times New Roman" w:hAnsi="Times New Roman" w:cs="Times New Roman"/>
          <w:sz w:val="28"/>
          <w:szCs w:val="28"/>
        </w:rPr>
        <w:t xml:space="preserve"> на отдельные лекции, практические занятия</w:t>
      </w:r>
      <w:r w:rsidR="00601C72" w:rsidRPr="00E139E9">
        <w:rPr>
          <w:rFonts w:ascii="Times New Roman" w:hAnsi="Times New Roman" w:cs="Times New Roman"/>
          <w:sz w:val="28"/>
          <w:szCs w:val="28"/>
        </w:rPr>
        <w:t xml:space="preserve"> и т.д.;</w:t>
      </w:r>
    </w:p>
    <w:p w14:paraId="70289B67" w14:textId="0B6686BB" w:rsidR="00601C72" w:rsidRPr="00E139E9" w:rsidRDefault="00793072" w:rsidP="00C62F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>-</w:t>
      </w:r>
      <w:r w:rsidR="00601C72" w:rsidRPr="00E139E9">
        <w:rPr>
          <w:rFonts w:ascii="Times New Roman" w:hAnsi="Times New Roman" w:cs="Times New Roman"/>
          <w:sz w:val="28"/>
          <w:szCs w:val="28"/>
        </w:rPr>
        <w:t xml:space="preserve"> не нужно указывать ссылки на методические указания по каждой лекции, практическому занятию и т.д.;</w:t>
      </w:r>
    </w:p>
    <w:p w14:paraId="02E2BE2C" w14:textId="25577B76" w:rsidR="006043D8" w:rsidRPr="00E139E9" w:rsidRDefault="00793072" w:rsidP="00C62F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>-</w:t>
      </w:r>
      <w:r w:rsidR="00054F15" w:rsidRPr="00E139E9">
        <w:rPr>
          <w:rFonts w:ascii="Times New Roman" w:hAnsi="Times New Roman" w:cs="Times New Roman"/>
          <w:sz w:val="28"/>
          <w:szCs w:val="28"/>
        </w:rPr>
        <w:t xml:space="preserve"> не нужно указывать примерные темы курсовых работ (проектов) и др.</w:t>
      </w:r>
    </w:p>
    <w:p w14:paraId="41D14183" w14:textId="42D6A005" w:rsidR="00FB2BA4" w:rsidRPr="00E139E9" w:rsidRDefault="00FD1E24" w:rsidP="00C62F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>4. Идентификационный номер образовательной программы, указываемый на титульном листе рабочей программы</w:t>
      </w:r>
      <w:r w:rsidR="007006A6" w:rsidRPr="00E139E9">
        <w:rPr>
          <w:rFonts w:ascii="Times New Roman" w:hAnsi="Times New Roman" w:cs="Times New Roman"/>
          <w:sz w:val="28"/>
          <w:szCs w:val="28"/>
        </w:rPr>
        <w:t>,</w:t>
      </w:r>
      <w:r w:rsidRPr="00E139E9">
        <w:rPr>
          <w:rFonts w:ascii="Times New Roman" w:hAnsi="Times New Roman" w:cs="Times New Roman"/>
          <w:sz w:val="28"/>
          <w:szCs w:val="28"/>
        </w:rPr>
        <w:t xml:space="preserve"> должен соответствовать идентификационному номеру образовательной программы в ОХОХОП.</w:t>
      </w:r>
    </w:p>
    <w:p w14:paraId="60DEC237" w14:textId="3A153B78" w:rsidR="00151860" w:rsidRPr="00E139E9" w:rsidRDefault="00FD1E24" w:rsidP="00C62F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>5</w:t>
      </w:r>
      <w:r w:rsidR="00702D5A" w:rsidRPr="00E139E9">
        <w:rPr>
          <w:rFonts w:ascii="Times New Roman" w:hAnsi="Times New Roman" w:cs="Times New Roman"/>
          <w:sz w:val="28"/>
          <w:szCs w:val="28"/>
        </w:rPr>
        <w:t xml:space="preserve">. </w:t>
      </w:r>
      <w:r w:rsidR="00FB2BA4" w:rsidRPr="00E139E9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3D5AA6" w:rsidRPr="00E139E9">
        <w:rPr>
          <w:rFonts w:ascii="Times New Roman" w:hAnsi="Times New Roman" w:cs="Times New Roman"/>
          <w:sz w:val="28"/>
          <w:szCs w:val="28"/>
        </w:rPr>
        <w:t xml:space="preserve">косметические </w:t>
      </w:r>
      <w:r w:rsidR="00FB2BA4" w:rsidRPr="00E139E9">
        <w:rPr>
          <w:rFonts w:ascii="Times New Roman" w:hAnsi="Times New Roman" w:cs="Times New Roman"/>
          <w:sz w:val="28"/>
          <w:szCs w:val="28"/>
        </w:rPr>
        <w:t>изменения п</w:t>
      </w:r>
      <w:r w:rsidR="00702D5A" w:rsidRPr="00E139E9">
        <w:rPr>
          <w:rFonts w:ascii="Times New Roman" w:hAnsi="Times New Roman" w:cs="Times New Roman"/>
          <w:sz w:val="28"/>
          <w:szCs w:val="28"/>
        </w:rPr>
        <w:t>ретерпел раздел</w:t>
      </w:r>
      <w:r w:rsidR="00FB2BA4" w:rsidRPr="00E139E9">
        <w:rPr>
          <w:rFonts w:ascii="Times New Roman" w:hAnsi="Times New Roman" w:cs="Times New Roman"/>
          <w:sz w:val="28"/>
          <w:szCs w:val="28"/>
        </w:rPr>
        <w:t>, в котором определяется система формирования оценки результатов обучения по дисциплине (модулю) в рамках текущего контроля успеваемости и промежуточной аттестации обучающегося.</w:t>
      </w:r>
    </w:p>
    <w:p w14:paraId="35F00E21" w14:textId="77777777" w:rsidR="003D5AA6" w:rsidRPr="00E139E9" w:rsidRDefault="00FD1E24" w:rsidP="0079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>6</w:t>
      </w:r>
      <w:r w:rsidR="00FB2BA4" w:rsidRPr="00E139E9">
        <w:rPr>
          <w:rFonts w:ascii="Times New Roman" w:hAnsi="Times New Roman" w:cs="Times New Roman"/>
          <w:sz w:val="28"/>
          <w:szCs w:val="28"/>
        </w:rPr>
        <w:t>. Принципиальные изменения были внесены в таблицу, в которой определяется</w:t>
      </w:r>
      <w:r w:rsidR="00157D95" w:rsidRPr="00E139E9">
        <w:rPr>
          <w:rFonts w:ascii="Times New Roman" w:hAnsi="Times New Roman" w:cs="Times New Roman"/>
          <w:sz w:val="28"/>
          <w:szCs w:val="28"/>
        </w:rPr>
        <w:t xml:space="preserve"> объем контактной и самостоятельной работы обучающегося в ходе изучения дисциплины (модуля). В соответствии с приказом Минобрнауки России от 05.04.2017 № 301 «Об утверждении Порядка </w:t>
      </w:r>
      <w:r w:rsidR="00157D95" w:rsidRPr="00E139E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  контактное взаимодействие обучающегося </w:t>
      </w:r>
      <w:r w:rsidR="00045672" w:rsidRPr="00E139E9">
        <w:rPr>
          <w:rFonts w:ascii="Times New Roman" w:hAnsi="Times New Roman" w:cs="Times New Roman"/>
          <w:sz w:val="28"/>
          <w:szCs w:val="28"/>
        </w:rPr>
        <w:t>с</w:t>
      </w:r>
      <w:r w:rsidR="00157D95" w:rsidRPr="00E139E9">
        <w:rPr>
          <w:rFonts w:ascii="Times New Roman" w:hAnsi="Times New Roman" w:cs="Times New Roman"/>
          <w:sz w:val="28"/>
          <w:szCs w:val="28"/>
        </w:rPr>
        <w:t xml:space="preserve"> преподавателем осуществляется</w:t>
      </w:r>
      <w:r w:rsidR="00045672" w:rsidRPr="00E139E9">
        <w:rPr>
          <w:rFonts w:ascii="Times New Roman" w:hAnsi="Times New Roman" w:cs="Times New Roman"/>
          <w:sz w:val="28"/>
          <w:szCs w:val="28"/>
        </w:rPr>
        <w:t>,</w:t>
      </w:r>
      <w:r w:rsidR="00157D95" w:rsidRPr="00E139E9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104F13" w:rsidRPr="00E139E9">
        <w:rPr>
          <w:rFonts w:ascii="Times New Roman" w:hAnsi="Times New Roman" w:cs="Times New Roman"/>
          <w:sz w:val="28"/>
          <w:szCs w:val="28"/>
        </w:rPr>
        <w:t>,</w:t>
      </w:r>
      <w:r w:rsidR="00157D95" w:rsidRPr="00E139E9">
        <w:rPr>
          <w:rFonts w:ascii="Times New Roman" w:hAnsi="Times New Roman" w:cs="Times New Roman"/>
          <w:sz w:val="28"/>
          <w:szCs w:val="28"/>
        </w:rPr>
        <w:t xml:space="preserve"> и в рамках промежуточной аттестации, консультаций по выполнению КП (КР) и т.д. Часы на указанные виды учебной деятельности в учебных планах ТулГУ традиционно относились к самостоятельной работе. </w:t>
      </w:r>
    </w:p>
    <w:p w14:paraId="74578CB4" w14:textId="2E02A13B" w:rsidR="00FB2BA4" w:rsidRPr="00E139E9" w:rsidRDefault="00157D95" w:rsidP="0079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>Таким образом, потребовалось часть часов, ранее отводимых на самостоятельную работу</w:t>
      </w:r>
      <w:r w:rsidR="00ED7935" w:rsidRPr="00E139E9">
        <w:rPr>
          <w:rFonts w:ascii="Times New Roman" w:hAnsi="Times New Roman" w:cs="Times New Roman"/>
          <w:sz w:val="28"/>
          <w:szCs w:val="28"/>
        </w:rPr>
        <w:t xml:space="preserve">, перевести в </w:t>
      </w:r>
      <w:r w:rsidR="00455B59" w:rsidRPr="00E139E9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ED7935" w:rsidRPr="00E139E9">
        <w:rPr>
          <w:rFonts w:ascii="Times New Roman" w:hAnsi="Times New Roman" w:cs="Times New Roman"/>
          <w:sz w:val="28"/>
          <w:szCs w:val="28"/>
        </w:rPr>
        <w:t>контактн</w:t>
      </w:r>
      <w:r w:rsidR="00455B59" w:rsidRPr="00E139E9">
        <w:rPr>
          <w:rFonts w:ascii="Times New Roman" w:hAnsi="Times New Roman" w:cs="Times New Roman"/>
          <w:sz w:val="28"/>
          <w:szCs w:val="28"/>
        </w:rPr>
        <w:t>ой</w:t>
      </w:r>
      <w:r w:rsidR="00ED7935" w:rsidRPr="00E139E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55B59" w:rsidRPr="00E139E9">
        <w:rPr>
          <w:rFonts w:ascii="Times New Roman" w:hAnsi="Times New Roman" w:cs="Times New Roman"/>
          <w:sz w:val="28"/>
          <w:szCs w:val="28"/>
        </w:rPr>
        <w:t>ы</w:t>
      </w:r>
      <w:r w:rsidR="00ED7935" w:rsidRPr="00E139E9">
        <w:rPr>
          <w:rFonts w:ascii="Times New Roman" w:hAnsi="Times New Roman" w:cs="Times New Roman"/>
          <w:sz w:val="28"/>
          <w:szCs w:val="28"/>
        </w:rPr>
        <w:t>, выделяем</w:t>
      </w:r>
      <w:r w:rsidR="00455B59" w:rsidRPr="00E139E9">
        <w:rPr>
          <w:rFonts w:ascii="Times New Roman" w:hAnsi="Times New Roman" w:cs="Times New Roman"/>
          <w:sz w:val="28"/>
          <w:szCs w:val="28"/>
        </w:rPr>
        <w:t>ый</w:t>
      </w:r>
      <w:r w:rsidR="00ED7935" w:rsidRPr="00E139E9">
        <w:rPr>
          <w:rFonts w:ascii="Times New Roman" w:hAnsi="Times New Roman" w:cs="Times New Roman"/>
          <w:sz w:val="28"/>
          <w:szCs w:val="28"/>
        </w:rPr>
        <w:t xml:space="preserve"> на консультации и промежуточную аттестацию</w:t>
      </w:r>
      <w:r w:rsidR="00D63CE7" w:rsidRPr="00E139E9">
        <w:rPr>
          <w:rFonts w:ascii="Times New Roman" w:hAnsi="Times New Roman" w:cs="Times New Roman"/>
          <w:sz w:val="28"/>
          <w:szCs w:val="28"/>
        </w:rPr>
        <w:t xml:space="preserve"> (это полностью соответствует тому факту, что на указанные виды учебной деятельности преподавателю выделяется учебная нагрузка).</w:t>
      </w:r>
    </w:p>
    <w:p w14:paraId="50635526" w14:textId="5E8B7EFB" w:rsidR="003369B3" w:rsidRPr="00E139E9" w:rsidRDefault="003369B3" w:rsidP="0033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>К формам промежуточной аттестации относятся: экзамен (Э), дифференцированный зачет (ДЗ), зачет (ЗЧ), защита курсового проекта (КП), защита курсовой работы (КР). Выполнение РГР, ГР</w:t>
      </w:r>
      <w:r w:rsidR="0058011A" w:rsidRPr="00E139E9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E139E9">
        <w:rPr>
          <w:rFonts w:ascii="Times New Roman" w:hAnsi="Times New Roman" w:cs="Times New Roman"/>
          <w:sz w:val="28"/>
          <w:szCs w:val="28"/>
        </w:rPr>
        <w:t xml:space="preserve"> включается только в самостоятельную работу обучающихся</w:t>
      </w:r>
      <w:r w:rsidR="0058011A" w:rsidRPr="00E139E9">
        <w:rPr>
          <w:rFonts w:ascii="Times New Roman" w:hAnsi="Times New Roman" w:cs="Times New Roman"/>
          <w:sz w:val="28"/>
          <w:szCs w:val="28"/>
        </w:rPr>
        <w:t xml:space="preserve"> и </w:t>
      </w:r>
      <w:r w:rsidR="00104F13" w:rsidRPr="00E139E9">
        <w:rPr>
          <w:rFonts w:ascii="Times New Roman" w:hAnsi="Times New Roman" w:cs="Times New Roman"/>
          <w:sz w:val="28"/>
          <w:szCs w:val="28"/>
        </w:rPr>
        <w:t>учитывается при проведении текущего контроля успеваемости.</w:t>
      </w:r>
    </w:p>
    <w:p w14:paraId="5FCAEFDC" w14:textId="339C0E9E" w:rsidR="009A5176" w:rsidRPr="00E139E9" w:rsidRDefault="00E30C23" w:rsidP="0079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>Объем контактной работы, выделяем</w:t>
      </w:r>
      <w:r w:rsidR="003D5AA6" w:rsidRPr="00E139E9">
        <w:rPr>
          <w:rFonts w:ascii="Times New Roman" w:hAnsi="Times New Roman" w:cs="Times New Roman"/>
          <w:sz w:val="28"/>
          <w:szCs w:val="28"/>
        </w:rPr>
        <w:t>ый</w:t>
      </w:r>
      <w:r w:rsidRPr="00E139E9">
        <w:rPr>
          <w:rFonts w:ascii="Times New Roman" w:hAnsi="Times New Roman" w:cs="Times New Roman"/>
          <w:sz w:val="28"/>
          <w:szCs w:val="28"/>
        </w:rPr>
        <w:t xml:space="preserve"> </w:t>
      </w:r>
      <w:r w:rsidR="00FD1E24" w:rsidRPr="00E139E9">
        <w:rPr>
          <w:rFonts w:ascii="Times New Roman" w:hAnsi="Times New Roman" w:cs="Times New Roman"/>
          <w:sz w:val="28"/>
          <w:szCs w:val="28"/>
        </w:rPr>
        <w:t>на консультации</w:t>
      </w:r>
      <w:r w:rsidR="00793072" w:rsidRPr="00E139E9">
        <w:rPr>
          <w:rFonts w:ascii="Times New Roman" w:hAnsi="Times New Roman" w:cs="Times New Roman"/>
          <w:sz w:val="28"/>
          <w:szCs w:val="28"/>
        </w:rPr>
        <w:t>, определяется в соответствии с нормативами нагрузки на 1 студента следующим образом</w:t>
      </w:r>
      <w:r w:rsidR="00FD1E24" w:rsidRPr="00E139E9">
        <w:rPr>
          <w:rFonts w:ascii="Times New Roman" w:hAnsi="Times New Roman" w:cs="Times New Roman"/>
          <w:sz w:val="28"/>
          <w:szCs w:val="28"/>
        </w:rPr>
        <w:t>:</w:t>
      </w:r>
    </w:p>
    <w:p w14:paraId="041CC784" w14:textId="1B5A3916" w:rsidR="00FD1E24" w:rsidRPr="00E139E9" w:rsidRDefault="00FD1E24" w:rsidP="0079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 xml:space="preserve">- </w:t>
      </w:r>
      <w:r w:rsidR="003D5AA6" w:rsidRPr="00E139E9">
        <w:rPr>
          <w:rFonts w:ascii="Times New Roman" w:hAnsi="Times New Roman" w:cs="Times New Roman"/>
          <w:sz w:val="28"/>
          <w:szCs w:val="28"/>
        </w:rPr>
        <w:t xml:space="preserve">предэкзаменационные </w:t>
      </w:r>
      <w:r w:rsidR="00793072" w:rsidRPr="00E139E9">
        <w:rPr>
          <w:rFonts w:ascii="Times New Roman" w:hAnsi="Times New Roman" w:cs="Times New Roman"/>
          <w:sz w:val="28"/>
          <w:szCs w:val="28"/>
        </w:rPr>
        <w:t>консультации</w:t>
      </w:r>
      <w:r w:rsidRPr="00E139E9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Pr="00E139E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E139E9">
        <w:rPr>
          <w:rFonts w:ascii="Times New Roman" w:hAnsi="Times New Roman" w:cs="Times New Roman"/>
          <w:sz w:val="28"/>
          <w:szCs w:val="28"/>
        </w:rPr>
        <w:t xml:space="preserve">. часа; </w:t>
      </w:r>
    </w:p>
    <w:p w14:paraId="67921B23" w14:textId="7E036820" w:rsidR="00FD1E24" w:rsidRPr="00E139E9" w:rsidRDefault="00FD1E24" w:rsidP="0079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 xml:space="preserve">- </w:t>
      </w:r>
      <w:r w:rsidR="00793072" w:rsidRPr="00E139E9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Pr="00E139E9">
        <w:rPr>
          <w:rFonts w:ascii="Times New Roman" w:hAnsi="Times New Roman" w:cs="Times New Roman"/>
          <w:sz w:val="28"/>
          <w:szCs w:val="28"/>
        </w:rPr>
        <w:t xml:space="preserve">по </w:t>
      </w:r>
      <w:r w:rsidR="003D5AA6" w:rsidRPr="00E139E9">
        <w:rPr>
          <w:rFonts w:ascii="Times New Roman" w:hAnsi="Times New Roman" w:cs="Times New Roman"/>
          <w:sz w:val="28"/>
          <w:szCs w:val="28"/>
        </w:rPr>
        <w:t xml:space="preserve">выполнению </w:t>
      </w:r>
      <w:r w:rsidRPr="00E139E9">
        <w:rPr>
          <w:rFonts w:ascii="Times New Roman" w:hAnsi="Times New Roman" w:cs="Times New Roman"/>
          <w:sz w:val="28"/>
          <w:szCs w:val="28"/>
        </w:rPr>
        <w:t>курсовой работ</w:t>
      </w:r>
      <w:r w:rsidR="003D5AA6" w:rsidRPr="00E139E9">
        <w:rPr>
          <w:rFonts w:ascii="Times New Roman" w:hAnsi="Times New Roman" w:cs="Times New Roman"/>
          <w:sz w:val="28"/>
          <w:szCs w:val="28"/>
        </w:rPr>
        <w:t>ы</w:t>
      </w:r>
      <w:r w:rsidRPr="00E139E9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E139E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E139E9">
        <w:rPr>
          <w:rFonts w:ascii="Times New Roman" w:hAnsi="Times New Roman" w:cs="Times New Roman"/>
          <w:sz w:val="28"/>
          <w:szCs w:val="28"/>
        </w:rPr>
        <w:t xml:space="preserve">. час; </w:t>
      </w:r>
    </w:p>
    <w:p w14:paraId="374AC4F4" w14:textId="16CF9DFC" w:rsidR="00FD1E24" w:rsidRPr="00E139E9" w:rsidRDefault="00FD1E24" w:rsidP="0079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 xml:space="preserve">- </w:t>
      </w:r>
      <w:r w:rsidR="00793072" w:rsidRPr="00E139E9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Pr="00E139E9">
        <w:rPr>
          <w:rFonts w:ascii="Times New Roman" w:hAnsi="Times New Roman" w:cs="Times New Roman"/>
          <w:sz w:val="28"/>
          <w:szCs w:val="28"/>
        </w:rPr>
        <w:t xml:space="preserve">по </w:t>
      </w:r>
      <w:r w:rsidR="003D5AA6" w:rsidRPr="00E139E9">
        <w:rPr>
          <w:rFonts w:ascii="Times New Roman" w:hAnsi="Times New Roman" w:cs="Times New Roman"/>
          <w:sz w:val="28"/>
          <w:szCs w:val="28"/>
        </w:rPr>
        <w:t xml:space="preserve">выполнению </w:t>
      </w:r>
      <w:r w:rsidRPr="00E139E9">
        <w:rPr>
          <w:rFonts w:ascii="Times New Roman" w:hAnsi="Times New Roman" w:cs="Times New Roman"/>
          <w:sz w:val="28"/>
          <w:szCs w:val="28"/>
        </w:rPr>
        <w:t>курсово</w:t>
      </w:r>
      <w:r w:rsidR="003D5AA6" w:rsidRPr="00E139E9">
        <w:rPr>
          <w:rFonts w:ascii="Times New Roman" w:hAnsi="Times New Roman" w:cs="Times New Roman"/>
          <w:sz w:val="28"/>
          <w:szCs w:val="28"/>
        </w:rPr>
        <w:t>го</w:t>
      </w:r>
      <w:r w:rsidRPr="00E139E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D5AA6" w:rsidRPr="00E139E9">
        <w:rPr>
          <w:rFonts w:ascii="Times New Roman" w:hAnsi="Times New Roman" w:cs="Times New Roman"/>
          <w:sz w:val="28"/>
          <w:szCs w:val="28"/>
        </w:rPr>
        <w:t>а</w:t>
      </w:r>
      <w:r w:rsidRPr="00E139E9">
        <w:rPr>
          <w:rFonts w:ascii="Times New Roman" w:hAnsi="Times New Roman" w:cs="Times New Roman"/>
          <w:sz w:val="28"/>
          <w:szCs w:val="28"/>
        </w:rPr>
        <w:t xml:space="preserve"> – 2,5 </w:t>
      </w:r>
      <w:proofErr w:type="spellStart"/>
      <w:r w:rsidRPr="00E139E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E139E9">
        <w:rPr>
          <w:rFonts w:ascii="Times New Roman" w:hAnsi="Times New Roman" w:cs="Times New Roman"/>
          <w:sz w:val="28"/>
          <w:szCs w:val="28"/>
        </w:rPr>
        <w:t xml:space="preserve">. часа.   </w:t>
      </w:r>
    </w:p>
    <w:p w14:paraId="11B8CD55" w14:textId="266398CB" w:rsidR="00E30C23" w:rsidRPr="00E139E9" w:rsidRDefault="00E30C23" w:rsidP="0079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>Объем контактной работы, выделяем</w:t>
      </w:r>
      <w:r w:rsidR="003D5AA6" w:rsidRPr="00E139E9">
        <w:rPr>
          <w:rFonts w:ascii="Times New Roman" w:hAnsi="Times New Roman" w:cs="Times New Roman"/>
          <w:sz w:val="28"/>
          <w:szCs w:val="28"/>
        </w:rPr>
        <w:t>ый</w:t>
      </w:r>
      <w:r w:rsidRPr="00E139E9">
        <w:rPr>
          <w:rFonts w:ascii="Times New Roman" w:hAnsi="Times New Roman" w:cs="Times New Roman"/>
          <w:sz w:val="28"/>
          <w:szCs w:val="28"/>
        </w:rPr>
        <w:t xml:space="preserve"> </w:t>
      </w:r>
      <w:r w:rsidR="00B23CB2" w:rsidRPr="00E139E9">
        <w:rPr>
          <w:rFonts w:ascii="Times New Roman" w:hAnsi="Times New Roman" w:cs="Times New Roman"/>
          <w:sz w:val="28"/>
          <w:szCs w:val="28"/>
        </w:rPr>
        <w:t xml:space="preserve">на </w:t>
      </w:r>
      <w:r w:rsidRPr="00E139E9">
        <w:rPr>
          <w:rFonts w:ascii="Times New Roman" w:hAnsi="Times New Roman" w:cs="Times New Roman"/>
          <w:sz w:val="28"/>
          <w:szCs w:val="28"/>
        </w:rPr>
        <w:t>промежуточную аттестацию</w:t>
      </w:r>
      <w:r w:rsidR="00793072" w:rsidRPr="00E139E9">
        <w:rPr>
          <w:rFonts w:ascii="Times New Roman" w:hAnsi="Times New Roman" w:cs="Times New Roman"/>
          <w:sz w:val="28"/>
          <w:szCs w:val="28"/>
        </w:rPr>
        <w:t>, определяется в соответствии с нормативами нагрузки на 1 студента следующим образом:</w:t>
      </w:r>
    </w:p>
    <w:p w14:paraId="79A9E72E" w14:textId="1A1C1E52" w:rsidR="00E30C23" w:rsidRPr="00E139E9" w:rsidRDefault="00E30C23" w:rsidP="0079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 xml:space="preserve">- экзамен – 0,25 </w:t>
      </w:r>
      <w:proofErr w:type="spellStart"/>
      <w:r w:rsidRPr="00E139E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E139E9">
        <w:rPr>
          <w:rFonts w:ascii="Times New Roman" w:hAnsi="Times New Roman" w:cs="Times New Roman"/>
          <w:sz w:val="28"/>
          <w:szCs w:val="28"/>
        </w:rPr>
        <w:t xml:space="preserve">. часа; </w:t>
      </w:r>
    </w:p>
    <w:p w14:paraId="71A55EC5" w14:textId="52392A4C" w:rsidR="00E30C23" w:rsidRPr="00E139E9" w:rsidRDefault="00E30C23" w:rsidP="0079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 xml:space="preserve">- дифференцированный зачет – </w:t>
      </w:r>
      <w:r w:rsidR="00B23CB2" w:rsidRPr="00E139E9">
        <w:rPr>
          <w:rFonts w:ascii="Times New Roman" w:hAnsi="Times New Roman" w:cs="Times New Roman"/>
          <w:sz w:val="28"/>
          <w:szCs w:val="28"/>
        </w:rPr>
        <w:t xml:space="preserve">0,25 </w:t>
      </w:r>
      <w:proofErr w:type="spellStart"/>
      <w:r w:rsidR="00B23CB2" w:rsidRPr="00E139E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B23CB2" w:rsidRPr="00E139E9">
        <w:rPr>
          <w:rFonts w:ascii="Times New Roman" w:hAnsi="Times New Roman" w:cs="Times New Roman"/>
          <w:sz w:val="28"/>
          <w:szCs w:val="28"/>
        </w:rPr>
        <w:t>. часа;</w:t>
      </w:r>
    </w:p>
    <w:p w14:paraId="507D515A" w14:textId="418D89B1" w:rsidR="00E30C23" w:rsidRPr="00E139E9" w:rsidRDefault="00E30C23" w:rsidP="0079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>- зачет – 0,1</w:t>
      </w:r>
      <w:r w:rsidR="00B23CB2" w:rsidRPr="00E13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9E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E139E9">
        <w:rPr>
          <w:rFonts w:ascii="Times New Roman" w:hAnsi="Times New Roman" w:cs="Times New Roman"/>
          <w:sz w:val="28"/>
          <w:szCs w:val="28"/>
        </w:rPr>
        <w:t>. часа.</w:t>
      </w:r>
    </w:p>
    <w:p w14:paraId="0616BD7C" w14:textId="1498E165" w:rsidR="00E30C23" w:rsidRPr="00E139E9" w:rsidRDefault="00E30C23" w:rsidP="0079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 xml:space="preserve">- </w:t>
      </w:r>
      <w:r w:rsidR="00104F13" w:rsidRPr="00E139E9">
        <w:rPr>
          <w:rFonts w:ascii="Times New Roman" w:hAnsi="Times New Roman" w:cs="Times New Roman"/>
          <w:sz w:val="28"/>
          <w:szCs w:val="28"/>
        </w:rPr>
        <w:t xml:space="preserve">защита </w:t>
      </w:r>
      <w:r w:rsidRPr="00E139E9">
        <w:rPr>
          <w:rFonts w:ascii="Times New Roman" w:hAnsi="Times New Roman" w:cs="Times New Roman"/>
          <w:sz w:val="28"/>
          <w:szCs w:val="28"/>
        </w:rPr>
        <w:t>курсов</w:t>
      </w:r>
      <w:r w:rsidR="00104F13" w:rsidRPr="00E139E9">
        <w:rPr>
          <w:rFonts w:ascii="Times New Roman" w:hAnsi="Times New Roman" w:cs="Times New Roman"/>
          <w:sz w:val="28"/>
          <w:szCs w:val="28"/>
        </w:rPr>
        <w:t>ой</w:t>
      </w:r>
      <w:r w:rsidRPr="00E139E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04F13" w:rsidRPr="00E139E9">
        <w:rPr>
          <w:rFonts w:ascii="Times New Roman" w:hAnsi="Times New Roman" w:cs="Times New Roman"/>
          <w:sz w:val="28"/>
          <w:szCs w:val="28"/>
        </w:rPr>
        <w:t>ы</w:t>
      </w:r>
      <w:r w:rsidRPr="00E139E9">
        <w:rPr>
          <w:rFonts w:ascii="Times New Roman" w:hAnsi="Times New Roman" w:cs="Times New Roman"/>
          <w:sz w:val="28"/>
          <w:szCs w:val="28"/>
        </w:rPr>
        <w:t xml:space="preserve"> – </w:t>
      </w:r>
      <w:r w:rsidR="00B23CB2" w:rsidRPr="00E139E9">
        <w:rPr>
          <w:rFonts w:ascii="Times New Roman" w:hAnsi="Times New Roman" w:cs="Times New Roman"/>
          <w:sz w:val="28"/>
          <w:szCs w:val="28"/>
        </w:rPr>
        <w:t xml:space="preserve">0,25 </w:t>
      </w:r>
      <w:proofErr w:type="spellStart"/>
      <w:r w:rsidR="00B23CB2" w:rsidRPr="00E139E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B23CB2" w:rsidRPr="00E139E9">
        <w:rPr>
          <w:rFonts w:ascii="Times New Roman" w:hAnsi="Times New Roman" w:cs="Times New Roman"/>
          <w:sz w:val="28"/>
          <w:szCs w:val="28"/>
        </w:rPr>
        <w:t>. часа;</w:t>
      </w:r>
      <w:r w:rsidRPr="00E13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95664" w14:textId="4596597D" w:rsidR="00E30C23" w:rsidRPr="00E139E9" w:rsidRDefault="00E30C23" w:rsidP="0079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 xml:space="preserve">- </w:t>
      </w:r>
      <w:r w:rsidR="00104F13" w:rsidRPr="00E139E9">
        <w:rPr>
          <w:rFonts w:ascii="Times New Roman" w:hAnsi="Times New Roman" w:cs="Times New Roman"/>
          <w:sz w:val="28"/>
          <w:szCs w:val="28"/>
        </w:rPr>
        <w:t xml:space="preserve">защита </w:t>
      </w:r>
      <w:r w:rsidRPr="00E139E9">
        <w:rPr>
          <w:rFonts w:ascii="Times New Roman" w:hAnsi="Times New Roman" w:cs="Times New Roman"/>
          <w:sz w:val="28"/>
          <w:szCs w:val="28"/>
        </w:rPr>
        <w:t>курсово</w:t>
      </w:r>
      <w:r w:rsidR="00104F13" w:rsidRPr="00E139E9">
        <w:rPr>
          <w:rFonts w:ascii="Times New Roman" w:hAnsi="Times New Roman" w:cs="Times New Roman"/>
          <w:sz w:val="28"/>
          <w:szCs w:val="28"/>
        </w:rPr>
        <w:t>го</w:t>
      </w:r>
      <w:r w:rsidRPr="00E139E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04F13" w:rsidRPr="00E139E9">
        <w:rPr>
          <w:rFonts w:ascii="Times New Roman" w:hAnsi="Times New Roman" w:cs="Times New Roman"/>
          <w:sz w:val="28"/>
          <w:szCs w:val="28"/>
        </w:rPr>
        <w:t>а</w:t>
      </w:r>
      <w:r w:rsidRPr="00E139E9">
        <w:rPr>
          <w:rFonts w:ascii="Times New Roman" w:hAnsi="Times New Roman" w:cs="Times New Roman"/>
          <w:sz w:val="28"/>
          <w:szCs w:val="28"/>
        </w:rPr>
        <w:t xml:space="preserve"> – </w:t>
      </w:r>
      <w:r w:rsidR="00B23CB2" w:rsidRPr="00E139E9">
        <w:rPr>
          <w:rFonts w:ascii="Times New Roman" w:hAnsi="Times New Roman" w:cs="Times New Roman"/>
          <w:sz w:val="28"/>
          <w:szCs w:val="28"/>
        </w:rPr>
        <w:t xml:space="preserve">0,25 </w:t>
      </w:r>
      <w:proofErr w:type="spellStart"/>
      <w:r w:rsidR="00B23CB2" w:rsidRPr="00E139E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B23CB2" w:rsidRPr="00E139E9">
        <w:rPr>
          <w:rFonts w:ascii="Times New Roman" w:hAnsi="Times New Roman" w:cs="Times New Roman"/>
          <w:sz w:val="28"/>
          <w:szCs w:val="28"/>
        </w:rPr>
        <w:t>. часа.</w:t>
      </w:r>
    </w:p>
    <w:p w14:paraId="316FF592" w14:textId="37183546" w:rsidR="00E30C23" w:rsidRPr="00E139E9" w:rsidRDefault="003369B3" w:rsidP="003369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>Объем самостоятельной работы обучающегося определяется по формуле:</w:t>
      </w:r>
    </w:p>
    <w:p w14:paraId="2DF63219" w14:textId="0FECBD4B" w:rsidR="00045672" w:rsidRPr="00E139E9" w:rsidRDefault="00045672" w:rsidP="00E30C23">
      <w:pPr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>&lt;</w:t>
      </w:r>
      <w:r w:rsidRPr="00E139E9">
        <w:rPr>
          <w:rFonts w:ascii="Times New Roman" w:hAnsi="Times New Roman" w:cs="Times New Roman"/>
          <w:i/>
          <w:sz w:val="28"/>
          <w:szCs w:val="28"/>
        </w:rPr>
        <w:t>Объем самостоятельной работы</w:t>
      </w:r>
      <w:bookmarkStart w:id="0" w:name="_Hlk7129068"/>
      <w:r w:rsidRPr="00E139E9">
        <w:rPr>
          <w:rFonts w:ascii="Times New Roman" w:hAnsi="Times New Roman" w:cs="Times New Roman"/>
          <w:sz w:val="28"/>
          <w:szCs w:val="28"/>
        </w:rPr>
        <w:t>&gt;</w:t>
      </w:r>
      <w:bookmarkEnd w:id="0"/>
      <w:r w:rsidRPr="00E139E9">
        <w:rPr>
          <w:rFonts w:ascii="Times New Roman" w:hAnsi="Times New Roman" w:cs="Times New Roman"/>
          <w:sz w:val="28"/>
          <w:szCs w:val="28"/>
        </w:rPr>
        <w:t xml:space="preserve"> = &lt;</w:t>
      </w:r>
      <w:r w:rsidRPr="00E139E9">
        <w:rPr>
          <w:rFonts w:ascii="Times New Roman" w:hAnsi="Times New Roman" w:cs="Times New Roman"/>
          <w:i/>
          <w:sz w:val="28"/>
          <w:szCs w:val="28"/>
        </w:rPr>
        <w:t>Общий объем дисциплины (модуля)</w:t>
      </w:r>
      <w:r w:rsidRPr="00E139E9">
        <w:rPr>
          <w:rFonts w:ascii="Times New Roman" w:hAnsi="Times New Roman" w:cs="Times New Roman"/>
          <w:sz w:val="28"/>
          <w:szCs w:val="28"/>
        </w:rPr>
        <w:t>&gt; – – &lt;</w:t>
      </w:r>
      <w:r w:rsidRPr="00E139E9">
        <w:rPr>
          <w:rFonts w:ascii="Times New Roman" w:hAnsi="Times New Roman" w:cs="Times New Roman"/>
          <w:i/>
          <w:sz w:val="28"/>
          <w:szCs w:val="28"/>
        </w:rPr>
        <w:t>Объем лекционных занятий</w:t>
      </w:r>
      <w:r w:rsidRPr="00E139E9">
        <w:rPr>
          <w:rFonts w:ascii="Times New Roman" w:hAnsi="Times New Roman" w:cs="Times New Roman"/>
          <w:sz w:val="28"/>
          <w:szCs w:val="28"/>
        </w:rPr>
        <w:t>&gt; – &lt;</w:t>
      </w:r>
      <w:r w:rsidRPr="00E139E9">
        <w:rPr>
          <w:rFonts w:ascii="Times New Roman" w:hAnsi="Times New Roman" w:cs="Times New Roman"/>
          <w:i/>
          <w:sz w:val="28"/>
          <w:szCs w:val="28"/>
        </w:rPr>
        <w:t>Объем практических (семинарских) занятий</w:t>
      </w:r>
      <w:r w:rsidRPr="00E139E9">
        <w:rPr>
          <w:rFonts w:ascii="Times New Roman" w:hAnsi="Times New Roman" w:cs="Times New Roman"/>
          <w:sz w:val="28"/>
          <w:szCs w:val="28"/>
        </w:rPr>
        <w:t>&gt; – &lt;</w:t>
      </w:r>
      <w:r w:rsidRPr="00E139E9">
        <w:rPr>
          <w:rFonts w:ascii="Times New Roman" w:hAnsi="Times New Roman" w:cs="Times New Roman"/>
          <w:i/>
          <w:sz w:val="28"/>
          <w:szCs w:val="28"/>
        </w:rPr>
        <w:t>Объем лабораторных работ</w:t>
      </w:r>
      <w:r w:rsidRPr="00E139E9">
        <w:rPr>
          <w:rFonts w:ascii="Times New Roman" w:hAnsi="Times New Roman" w:cs="Times New Roman"/>
          <w:sz w:val="28"/>
          <w:szCs w:val="28"/>
        </w:rPr>
        <w:t>&gt; – &lt;</w:t>
      </w:r>
      <w:r w:rsidR="003369B3" w:rsidRPr="00E139E9">
        <w:rPr>
          <w:rFonts w:ascii="Times New Roman" w:hAnsi="Times New Roman" w:cs="Times New Roman"/>
          <w:i/>
          <w:sz w:val="28"/>
          <w:szCs w:val="28"/>
        </w:rPr>
        <w:t>Объем к</w:t>
      </w:r>
      <w:r w:rsidRPr="00E139E9">
        <w:rPr>
          <w:rFonts w:ascii="Times New Roman" w:hAnsi="Times New Roman" w:cs="Times New Roman"/>
          <w:i/>
          <w:sz w:val="28"/>
          <w:szCs w:val="28"/>
        </w:rPr>
        <w:t>линически</w:t>
      </w:r>
      <w:r w:rsidR="003369B3" w:rsidRPr="00E139E9">
        <w:rPr>
          <w:rFonts w:ascii="Times New Roman" w:hAnsi="Times New Roman" w:cs="Times New Roman"/>
          <w:i/>
          <w:sz w:val="28"/>
          <w:szCs w:val="28"/>
        </w:rPr>
        <w:t>х</w:t>
      </w:r>
      <w:r w:rsidRPr="00E139E9">
        <w:rPr>
          <w:rFonts w:ascii="Times New Roman" w:hAnsi="Times New Roman" w:cs="Times New Roman"/>
          <w:i/>
          <w:sz w:val="28"/>
          <w:szCs w:val="28"/>
        </w:rPr>
        <w:t xml:space="preserve"> практически</w:t>
      </w:r>
      <w:r w:rsidR="003369B3" w:rsidRPr="00E139E9">
        <w:rPr>
          <w:rFonts w:ascii="Times New Roman" w:hAnsi="Times New Roman" w:cs="Times New Roman"/>
          <w:i/>
          <w:sz w:val="28"/>
          <w:szCs w:val="28"/>
        </w:rPr>
        <w:t>х</w:t>
      </w:r>
      <w:r w:rsidRPr="00E139E9">
        <w:rPr>
          <w:rFonts w:ascii="Times New Roman" w:hAnsi="Times New Roman" w:cs="Times New Roman"/>
          <w:i/>
          <w:sz w:val="28"/>
          <w:szCs w:val="28"/>
        </w:rPr>
        <w:t xml:space="preserve"> заняти</w:t>
      </w:r>
      <w:r w:rsidR="003369B3" w:rsidRPr="00E139E9">
        <w:rPr>
          <w:rFonts w:ascii="Times New Roman" w:hAnsi="Times New Roman" w:cs="Times New Roman"/>
          <w:i/>
          <w:sz w:val="28"/>
          <w:szCs w:val="28"/>
        </w:rPr>
        <w:t>й</w:t>
      </w:r>
      <w:r w:rsidRPr="00E139E9">
        <w:rPr>
          <w:rFonts w:ascii="Times New Roman" w:hAnsi="Times New Roman" w:cs="Times New Roman"/>
          <w:sz w:val="28"/>
          <w:szCs w:val="28"/>
        </w:rPr>
        <w:t>&gt;</w:t>
      </w:r>
      <w:r w:rsidR="003369B3" w:rsidRPr="00E139E9">
        <w:rPr>
          <w:rFonts w:ascii="Times New Roman" w:hAnsi="Times New Roman" w:cs="Times New Roman"/>
          <w:sz w:val="28"/>
          <w:szCs w:val="28"/>
        </w:rPr>
        <w:t xml:space="preserve"> – &lt;</w:t>
      </w:r>
      <w:r w:rsidR="003369B3" w:rsidRPr="00E139E9">
        <w:rPr>
          <w:rFonts w:ascii="Times New Roman" w:hAnsi="Times New Roman" w:cs="Times New Roman"/>
          <w:i/>
          <w:sz w:val="28"/>
          <w:szCs w:val="28"/>
        </w:rPr>
        <w:t>Объем контактной работы в рамках к</w:t>
      </w:r>
      <w:r w:rsidRPr="00E139E9">
        <w:rPr>
          <w:rFonts w:ascii="Times New Roman" w:hAnsi="Times New Roman" w:cs="Times New Roman"/>
          <w:i/>
          <w:sz w:val="28"/>
          <w:szCs w:val="28"/>
        </w:rPr>
        <w:t>онсультаци</w:t>
      </w:r>
      <w:r w:rsidR="003369B3" w:rsidRPr="00E139E9">
        <w:rPr>
          <w:rFonts w:ascii="Times New Roman" w:hAnsi="Times New Roman" w:cs="Times New Roman"/>
          <w:i/>
          <w:sz w:val="28"/>
          <w:szCs w:val="28"/>
        </w:rPr>
        <w:t>й</w:t>
      </w:r>
      <w:r w:rsidR="003369B3" w:rsidRPr="00E139E9">
        <w:rPr>
          <w:rFonts w:ascii="Times New Roman" w:hAnsi="Times New Roman" w:cs="Times New Roman"/>
          <w:sz w:val="28"/>
          <w:szCs w:val="28"/>
        </w:rPr>
        <w:t>&gt;</w:t>
      </w:r>
      <w:r w:rsidRPr="00E139E9">
        <w:rPr>
          <w:rFonts w:ascii="Times New Roman" w:hAnsi="Times New Roman" w:cs="Times New Roman"/>
          <w:sz w:val="28"/>
          <w:szCs w:val="28"/>
        </w:rPr>
        <w:t xml:space="preserve"> </w:t>
      </w:r>
      <w:r w:rsidR="003369B3" w:rsidRPr="00E139E9">
        <w:rPr>
          <w:rFonts w:ascii="Times New Roman" w:hAnsi="Times New Roman" w:cs="Times New Roman"/>
          <w:sz w:val="28"/>
          <w:szCs w:val="28"/>
        </w:rPr>
        <w:t>– &lt;</w:t>
      </w:r>
      <w:r w:rsidR="003369B3" w:rsidRPr="00E139E9">
        <w:rPr>
          <w:rFonts w:ascii="Times New Roman" w:hAnsi="Times New Roman" w:cs="Times New Roman"/>
          <w:i/>
          <w:sz w:val="28"/>
          <w:szCs w:val="28"/>
        </w:rPr>
        <w:t>Объем контактной работы в рамках п</w:t>
      </w:r>
      <w:r w:rsidRPr="00E139E9">
        <w:rPr>
          <w:rFonts w:ascii="Times New Roman" w:hAnsi="Times New Roman" w:cs="Times New Roman"/>
          <w:i/>
          <w:sz w:val="28"/>
          <w:szCs w:val="28"/>
        </w:rPr>
        <w:t>ромежуточн</w:t>
      </w:r>
      <w:r w:rsidR="003369B3" w:rsidRPr="00E139E9">
        <w:rPr>
          <w:rFonts w:ascii="Times New Roman" w:hAnsi="Times New Roman" w:cs="Times New Roman"/>
          <w:i/>
          <w:sz w:val="28"/>
          <w:szCs w:val="28"/>
        </w:rPr>
        <w:t>ой</w:t>
      </w:r>
      <w:r w:rsidRPr="00E139E9">
        <w:rPr>
          <w:rFonts w:ascii="Times New Roman" w:hAnsi="Times New Roman" w:cs="Times New Roman"/>
          <w:i/>
          <w:sz w:val="28"/>
          <w:szCs w:val="28"/>
        </w:rPr>
        <w:t xml:space="preserve"> аттестаци</w:t>
      </w:r>
      <w:r w:rsidR="003369B3" w:rsidRPr="00E139E9">
        <w:rPr>
          <w:rFonts w:ascii="Times New Roman" w:hAnsi="Times New Roman" w:cs="Times New Roman"/>
          <w:i/>
          <w:sz w:val="28"/>
          <w:szCs w:val="28"/>
        </w:rPr>
        <w:t>и</w:t>
      </w:r>
      <w:r w:rsidR="003369B3" w:rsidRPr="00E139E9">
        <w:rPr>
          <w:rFonts w:ascii="Times New Roman" w:hAnsi="Times New Roman" w:cs="Times New Roman"/>
          <w:sz w:val="28"/>
          <w:szCs w:val="28"/>
        </w:rPr>
        <w:t>&gt;.</w:t>
      </w:r>
    </w:p>
    <w:p w14:paraId="558C0CDF" w14:textId="373D0314" w:rsidR="00B23CB2" w:rsidRPr="00E139E9" w:rsidRDefault="00941159" w:rsidP="00E30C23">
      <w:pPr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b/>
          <w:sz w:val="28"/>
          <w:szCs w:val="28"/>
        </w:rPr>
        <w:t>Пример.</w:t>
      </w:r>
      <w:r w:rsidRPr="00E139E9">
        <w:rPr>
          <w:rFonts w:ascii="Times New Roman" w:hAnsi="Times New Roman" w:cs="Times New Roman"/>
          <w:sz w:val="28"/>
          <w:szCs w:val="28"/>
        </w:rPr>
        <w:t xml:space="preserve"> Пусть </w:t>
      </w:r>
      <w:r w:rsidR="00B23CB2" w:rsidRPr="00E139E9">
        <w:rPr>
          <w:rFonts w:ascii="Times New Roman" w:hAnsi="Times New Roman" w:cs="Times New Roman"/>
          <w:sz w:val="28"/>
          <w:szCs w:val="28"/>
        </w:rPr>
        <w:t>по некоторой дисциплине</w:t>
      </w:r>
      <w:r w:rsidR="00157D95" w:rsidRPr="00E139E9">
        <w:rPr>
          <w:rFonts w:ascii="Times New Roman" w:hAnsi="Times New Roman" w:cs="Times New Roman"/>
          <w:sz w:val="28"/>
          <w:szCs w:val="28"/>
        </w:rPr>
        <w:t xml:space="preserve"> объемом 4 </w:t>
      </w:r>
      <w:proofErr w:type="spellStart"/>
      <w:r w:rsidR="00157D95" w:rsidRPr="00E139E9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="00157D95" w:rsidRPr="00E139E9">
        <w:rPr>
          <w:rFonts w:ascii="Times New Roman" w:hAnsi="Times New Roman" w:cs="Times New Roman"/>
          <w:sz w:val="28"/>
          <w:szCs w:val="28"/>
        </w:rPr>
        <w:t>.</w:t>
      </w:r>
      <w:r w:rsidR="00B23CB2" w:rsidRPr="00E139E9">
        <w:rPr>
          <w:rFonts w:ascii="Times New Roman" w:hAnsi="Times New Roman" w:cs="Times New Roman"/>
          <w:sz w:val="28"/>
          <w:szCs w:val="28"/>
        </w:rPr>
        <w:t xml:space="preserve">, изучаемой в 3 семестре в очной форме, предусмотрено 32 </w:t>
      </w:r>
      <w:proofErr w:type="spellStart"/>
      <w:r w:rsidR="00B23CB2" w:rsidRPr="00E139E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B23CB2" w:rsidRPr="00E139E9">
        <w:rPr>
          <w:rFonts w:ascii="Times New Roman" w:hAnsi="Times New Roman" w:cs="Times New Roman"/>
          <w:sz w:val="28"/>
          <w:szCs w:val="28"/>
        </w:rPr>
        <w:t xml:space="preserve">. часа лекционных занятий, 16 </w:t>
      </w:r>
      <w:proofErr w:type="spellStart"/>
      <w:r w:rsidR="00B23CB2" w:rsidRPr="00E139E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B23CB2" w:rsidRPr="00E139E9">
        <w:rPr>
          <w:rFonts w:ascii="Times New Roman" w:hAnsi="Times New Roman" w:cs="Times New Roman"/>
          <w:sz w:val="28"/>
          <w:szCs w:val="28"/>
        </w:rPr>
        <w:t>. часов практических занятий, выполнение курсового проекта и экзамен</w:t>
      </w:r>
      <w:r w:rsidRPr="00E139E9">
        <w:rPr>
          <w:rFonts w:ascii="Times New Roman" w:hAnsi="Times New Roman" w:cs="Times New Roman"/>
          <w:sz w:val="28"/>
          <w:szCs w:val="28"/>
        </w:rPr>
        <w:t>.</w:t>
      </w:r>
      <w:r w:rsidR="00B23CB2" w:rsidRPr="00E139E9">
        <w:rPr>
          <w:rFonts w:ascii="Times New Roman" w:hAnsi="Times New Roman" w:cs="Times New Roman"/>
          <w:sz w:val="28"/>
          <w:szCs w:val="28"/>
        </w:rPr>
        <w:t xml:space="preserve"> </w:t>
      </w:r>
      <w:r w:rsidRPr="00E139E9">
        <w:rPr>
          <w:rFonts w:ascii="Times New Roman" w:hAnsi="Times New Roman" w:cs="Times New Roman"/>
          <w:sz w:val="28"/>
          <w:szCs w:val="28"/>
        </w:rPr>
        <w:t>В этом случае</w:t>
      </w:r>
      <w:r w:rsidR="00B23CB2" w:rsidRPr="00E139E9">
        <w:rPr>
          <w:rFonts w:ascii="Times New Roman" w:hAnsi="Times New Roman" w:cs="Times New Roman"/>
          <w:sz w:val="28"/>
          <w:szCs w:val="28"/>
        </w:rPr>
        <w:t xml:space="preserve"> заполненная таблица примет вид.</w:t>
      </w:r>
    </w:p>
    <w:tbl>
      <w:tblPr>
        <w:tblW w:w="95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"/>
        <w:gridCol w:w="1133"/>
        <w:gridCol w:w="715"/>
        <w:gridCol w:w="686"/>
        <w:gridCol w:w="839"/>
        <w:gridCol w:w="994"/>
        <w:gridCol w:w="895"/>
        <w:gridCol w:w="1008"/>
        <w:gridCol w:w="798"/>
        <w:gridCol w:w="826"/>
        <w:gridCol w:w="930"/>
      </w:tblGrid>
      <w:tr w:rsidR="00B23CB2" w:rsidRPr="00E139E9" w14:paraId="7F5DBD19" w14:textId="77777777" w:rsidTr="00157D95">
        <w:trPr>
          <w:cantSplit/>
          <w:tblHeader/>
          <w:jc w:val="center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DC3B0A" w14:textId="77777777" w:rsidR="00B23CB2" w:rsidRPr="00E139E9" w:rsidRDefault="00B23CB2" w:rsidP="00B23C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Номер семестра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D1A34E" w14:textId="77777777" w:rsidR="00B23CB2" w:rsidRPr="00E139E9" w:rsidRDefault="00B23CB2" w:rsidP="00B23C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72DBC7" w14:textId="77777777" w:rsidR="00B23CB2" w:rsidRPr="00E139E9" w:rsidRDefault="00B23CB2" w:rsidP="00B23CB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в зачетных единицах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66362F" w14:textId="77777777" w:rsidR="00B23CB2" w:rsidRPr="00E139E9" w:rsidRDefault="00B23CB2" w:rsidP="00B23C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в академических часах</w:t>
            </w:r>
          </w:p>
        </w:tc>
        <w:tc>
          <w:tcPr>
            <w:tcW w:w="5360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E39A190" w14:textId="77777777" w:rsidR="00B23CB2" w:rsidRPr="00E139E9" w:rsidRDefault="00B23CB2" w:rsidP="00B23C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контактной работы</w:t>
            </w:r>
          </w:p>
          <w:p w14:paraId="23F7C7CA" w14:textId="77777777" w:rsidR="00B23CB2" w:rsidRPr="00E139E9" w:rsidRDefault="00B23CB2" w:rsidP="00B23C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академических часах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B845E1" w14:textId="77777777" w:rsidR="00B23CB2" w:rsidRPr="00E139E9" w:rsidRDefault="00B23CB2" w:rsidP="00B23C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самостоятельной работы в академических часах</w:t>
            </w:r>
          </w:p>
        </w:tc>
      </w:tr>
      <w:tr w:rsidR="00B23CB2" w:rsidRPr="00E139E9" w14:paraId="09710A49" w14:textId="77777777" w:rsidTr="00157D95">
        <w:trPr>
          <w:cantSplit/>
          <w:trHeight w:val="2216"/>
          <w:tblHeader/>
          <w:jc w:val="center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2C6BBB" w14:textId="77777777" w:rsidR="00B23CB2" w:rsidRPr="00E139E9" w:rsidRDefault="00B23CB2" w:rsidP="00B23C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7128983"/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2DC452" w14:textId="77777777" w:rsidR="00B23CB2" w:rsidRPr="00E139E9" w:rsidRDefault="00B23CB2" w:rsidP="00B23C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7D13A08" w14:textId="77777777" w:rsidR="00B23CB2" w:rsidRPr="00E139E9" w:rsidRDefault="00B23CB2" w:rsidP="00B23CB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C203E" w14:textId="77777777" w:rsidR="00B23CB2" w:rsidRPr="00E139E9" w:rsidRDefault="00B23CB2" w:rsidP="00B23C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5DD479" w14:textId="77777777" w:rsidR="00B23CB2" w:rsidRPr="00E139E9" w:rsidRDefault="00B23CB2" w:rsidP="00B23C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ACF9A8" w14:textId="77777777" w:rsidR="00B23CB2" w:rsidRPr="00E139E9" w:rsidRDefault="00B23CB2" w:rsidP="00B23C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(семинарские) занятия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EF25163" w14:textId="77777777" w:rsidR="00B23CB2" w:rsidRPr="00E139E9" w:rsidRDefault="00B23CB2" w:rsidP="00B23C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291502" w14:textId="77777777" w:rsidR="00B23CB2" w:rsidRPr="00E139E9" w:rsidRDefault="00B23CB2" w:rsidP="00B23C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Клинические практические занятия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17E9F5" w14:textId="77777777" w:rsidR="00B23CB2" w:rsidRPr="00E139E9" w:rsidRDefault="00B23CB2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_Hlk7128998"/>
            <w:r w:rsidRPr="00E1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  <w:bookmarkEnd w:id="2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773C23" w14:textId="77777777" w:rsidR="00B23CB2" w:rsidRPr="00E139E9" w:rsidRDefault="00B23CB2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E647" w14:textId="77777777" w:rsidR="00B23CB2" w:rsidRPr="00E139E9" w:rsidRDefault="00B23CB2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1"/>
      <w:tr w:rsidR="00B23CB2" w:rsidRPr="00E139E9" w14:paraId="4C17D709" w14:textId="77777777" w:rsidTr="00157D95">
        <w:trPr>
          <w:cantSplit/>
          <w:trHeight w:val="20"/>
          <w:jc w:val="center"/>
        </w:trPr>
        <w:tc>
          <w:tcPr>
            <w:tcW w:w="9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459DA" w14:textId="4D2A9761" w:rsidR="00B23CB2" w:rsidRPr="00E139E9" w:rsidRDefault="00B23CB2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B23CB2" w:rsidRPr="00E139E9" w14:paraId="18D3C454" w14:textId="77777777" w:rsidTr="00157D95">
        <w:trPr>
          <w:cantSplit/>
          <w:trHeight w:val="287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621D" w14:textId="41054FBF" w:rsidR="00B23CB2" w:rsidRPr="00E139E9" w:rsidRDefault="00B23CB2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DD750" w14:textId="5DD3BCCD" w:rsidR="00B23CB2" w:rsidRPr="00E139E9" w:rsidRDefault="00B23CB2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Э, КП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FDAB" w14:textId="1EFEDB3E" w:rsidR="00B23CB2" w:rsidRPr="00E139E9" w:rsidRDefault="00B23CB2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54849" w14:textId="0C91CDE8" w:rsidR="00B23CB2" w:rsidRPr="00E139E9" w:rsidRDefault="00B23CB2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2F713" w14:textId="7DF0681E" w:rsidR="00B23CB2" w:rsidRPr="00E139E9" w:rsidRDefault="00B23CB2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9D19" w14:textId="7FCCA265" w:rsidR="00B23CB2" w:rsidRPr="00E139E9" w:rsidRDefault="00B23CB2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0920A" w14:textId="096C4E76" w:rsidR="00B23CB2" w:rsidRPr="00E139E9" w:rsidRDefault="00941159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47D2" w14:textId="1B0AAFCE" w:rsidR="00B23CB2" w:rsidRPr="00E139E9" w:rsidRDefault="00941159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33A5A" w14:textId="322193A9" w:rsidR="00B23CB2" w:rsidRPr="00E139E9" w:rsidRDefault="006F1BE8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25A3A" w14:textId="68A4A218" w:rsidR="00B23CB2" w:rsidRPr="00E139E9" w:rsidRDefault="006F1BE8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8C1A25" w14:textId="74D09103" w:rsidR="00B23CB2" w:rsidRPr="00E139E9" w:rsidRDefault="006F1BE8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B23CB2" w:rsidRPr="00E139E9" w14:paraId="086FD59E" w14:textId="77777777" w:rsidTr="00157D95">
        <w:trPr>
          <w:cantSplit/>
          <w:trHeight w:val="166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57131" w14:textId="77777777" w:rsidR="00B23CB2" w:rsidRPr="00E139E9" w:rsidRDefault="00B23CB2" w:rsidP="00B23C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2CBB" w14:textId="77777777" w:rsidR="00B23CB2" w:rsidRPr="00E139E9" w:rsidRDefault="00B23CB2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EA29" w14:textId="00582731" w:rsidR="00B23CB2" w:rsidRPr="00E139E9" w:rsidRDefault="006F1BE8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7F3D8" w14:textId="70A4BFFE" w:rsidR="00B23CB2" w:rsidRPr="00E139E9" w:rsidRDefault="006F1BE8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29437" w14:textId="24D33C36" w:rsidR="00B23CB2" w:rsidRPr="00E139E9" w:rsidRDefault="006F1BE8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CC770" w14:textId="28FD445C" w:rsidR="00B23CB2" w:rsidRPr="00E139E9" w:rsidRDefault="006F1BE8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BFC24" w14:textId="21A51A6F" w:rsidR="00B23CB2" w:rsidRPr="00E139E9" w:rsidRDefault="00941159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AC80" w14:textId="04072863" w:rsidR="00B23CB2" w:rsidRPr="00E139E9" w:rsidRDefault="00941159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A5F8C" w14:textId="7DAA0C3D" w:rsidR="00B23CB2" w:rsidRPr="00E139E9" w:rsidRDefault="006F1BE8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06EC8" w14:textId="794D2193" w:rsidR="00B23CB2" w:rsidRPr="00E139E9" w:rsidRDefault="006F1BE8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697F1" w14:textId="7438C9A4" w:rsidR="00B23CB2" w:rsidRPr="00E139E9" w:rsidRDefault="006F1BE8" w:rsidP="00B23C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14:paraId="13264371" w14:textId="77777777" w:rsidR="003D5AA6" w:rsidRPr="00E139E9" w:rsidRDefault="003D5AA6" w:rsidP="003D5A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C09C83" w14:textId="44C69E98" w:rsidR="00455B59" w:rsidRPr="00E139E9" w:rsidRDefault="00C014C0" w:rsidP="003D5A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bookmarkStart w:id="3" w:name="_GoBack"/>
      <w:bookmarkEnd w:id="3"/>
      <w:r w:rsidR="00455B59" w:rsidRPr="00E139E9">
        <w:rPr>
          <w:rFonts w:ascii="Times New Roman" w:hAnsi="Times New Roman" w:cs="Times New Roman"/>
          <w:sz w:val="28"/>
          <w:szCs w:val="28"/>
        </w:rPr>
        <w:t xml:space="preserve"> таблице, раскрывающей содержание самостоятельной работы, следует добавить строки «Выполнение курсового проекта», «</w:t>
      </w:r>
      <w:r w:rsidRPr="00C014C0">
        <w:rPr>
          <w:rFonts w:ascii="Times New Roman" w:hAnsi="Times New Roman" w:cs="Times New Roman"/>
          <w:sz w:val="28"/>
          <w:szCs w:val="28"/>
        </w:rPr>
        <w:t>Подготовка к промежуточной аттестации и ее прохождение</w:t>
      </w:r>
      <w:r w:rsidR="00455B59" w:rsidRPr="00E139E9">
        <w:rPr>
          <w:rFonts w:ascii="Times New Roman" w:hAnsi="Times New Roman" w:cs="Times New Roman"/>
          <w:sz w:val="28"/>
          <w:szCs w:val="28"/>
        </w:rPr>
        <w:t>»</w:t>
      </w:r>
      <w:r w:rsidR="003D5AA6" w:rsidRPr="00E139E9">
        <w:rPr>
          <w:rFonts w:ascii="Times New Roman" w:hAnsi="Times New Roman" w:cs="Times New Roman"/>
          <w:sz w:val="28"/>
          <w:szCs w:val="28"/>
        </w:rPr>
        <w:t>.</w:t>
      </w:r>
    </w:p>
    <w:p w14:paraId="0C0C319E" w14:textId="70E1CF7F" w:rsidR="00455B59" w:rsidRPr="00E139E9" w:rsidRDefault="00455B59" w:rsidP="00C62F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 xml:space="preserve">7. </w:t>
      </w:r>
      <w:r w:rsidR="003D5AA6" w:rsidRPr="00E139E9">
        <w:rPr>
          <w:rFonts w:ascii="Times New Roman" w:hAnsi="Times New Roman" w:cs="Times New Roman"/>
          <w:sz w:val="28"/>
          <w:szCs w:val="28"/>
        </w:rPr>
        <w:t>Описанные</w:t>
      </w:r>
      <w:r w:rsidRPr="00E139E9">
        <w:rPr>
          <w:rFonts w:ascii="Times New Roman" w:hAnsi="Times New Roman" w:cs="Times New Roman"/>
          <w:sz w:val="28"/>
          <w:szCs w:val="28"/>
        </w:rPr>
        <w:t xml:space="preserve"> в предыдущем пункте </w:t>
      </w:r>
      <w:r w:rsidR="003D5AA6" w:rsidRPr="00E139E9">
        <w:rPr>
          <w:rFonts w:ascii="Times New Roman" w:hAnsi="Times New Roman" w:cs="Times New Roman"/>
          <w:sz w:val="28"/>
          <w:szCs w:val="28"/>
        </w:rPr>
        <w:t>обстоятельства</w:t>
      </w:r>
      <w:r w:rsidRPr="00E139E9">
        <w:rPr>
          <w:rFonts w:ascii="Times New Roman" w:hAnsi="Times New Roman" w:cs="Times New Roman"/>
          <w:sz w:val="28"/>
          <w:szCs w:val="28"/>
        </w:rPr>
        <w:t xml:space="preserve"> привели также к необходимости внесения изменений в структуру учебных планов. Эти изменения будут внесены УМУ автоматически без привлечения кафедр. Однако процесс преобразования планов может занять 1 – 1,5 месяца. При этом, как уже отмечалось, в старых планах объем самостоятельной работы указан некорректно. </w:t>
      </w:r>
      <w:r w:rsidR="003D5AA6" w:rsidRPr="00E139E9">
        <w:rPr>
          <w:rFonts w:ascii="Times New Roman" w:hAnsi="Times New Roman" w:cs="Times New Roman"/>
          <w:sz w:val="28"/>
          <w:szCs w:val="28"/>
        </w:rPr>
        <w:t>С другой стороны, общий объем дисциплины (модуля), объем лекционных занятий, объем практических (семинарских) занятий, объем лабораторных работ, объем клинических практических занятий в старых планах указаны корректно. Поэтому, в принципе,</w:t>
      </w:r>
      <w:r w:rsidRPr="00E139E9">
        <w:rPr>
          <w:rFonts w:ascii="Times New Roman" w:hAnsi="Times New Roman" w:cs="Times New Roman"/>
          <w:sz w:val="28"/>
          <w:szCs w:val="28"/>
        </w:rPr>
        <w:t xml:space="preserve"> во избежание простоя можно воспользоваться методикой расчета, описанной в предыдущем пункте</w:t>
      </w:r>
      <w:r w:rsidR="003D5AA6" w:rsidRPr="00E139E9">
        <w:rPr>
          <w:rFonts w:ascii="Times New Roman" w:hAnsi="Times New Roman" w:cs="Times New Roman"/>
          <w:sz w:val="28"/>
          <w:szCs w:val="28"/>
        </w:rPr>
        <w:t>, и вручную определить недостающие объемы контактной и самостоятельной работы</w:t>
      </w:r>
      <w:r w:rsidRPr="00E139E9">
        <w:rPr>
          <w:rFonts w:ascii="Times New Roman" w:hAnsi="Times New Roman" w:cs="Times New Roman"/>
          <w:sz w:val="28"/>
          <w:szCs w:val="28"/>
        </w:rPr>
        <w:t>.</w:t>
      </w:r>
      <w:r w:rsidR="003D5AA6" w:rsidRPr="00E13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3F12B" w14:textId="212F218B" w:rsidR="00455B59" w:rsidRDefault="00455B59" w:rsidP="00C62F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E9">
        <w:rPr>
          <w:rFonts w:ascii="Times New Roman" w:hAnsi="Times New Roman" w:cs="Times New Roman"/>
          <w:sz w:val="28"/>
          <w:szCs w:val="28"/>
        </w:rPr>
        <w:t xml:space="preserve">8. </w:t>
      </w:r>
      <w:r w:rsidR="003D5AA6" w:rsidRPr="00E139E9">
        <w:rPr>
          <w:rFonts w:ascii="Times New Roman" w:hAnsi="Times New Roman" w:cs="Times New Roman"/>
          <w:sz w:val="28"/>
          <w:szCs w:val="28"/>
        </w:rPr>
        <w:t>Однако д</w:t>
      </w:r>
      <w:r w:rsidRPr="00E139E9">
        <w:rPr>
          <w:rFonts w:ascii="Times New Roman" w:hAnsi="Times New Roman" w:cs="Times New Roman"/>
          <w:sz w:val="28"/>
          <w:szCs w:val="28"/>
        </w:rPr>
        <w:t xml:space="preserve">ля упрощения задачи по расчету контактной и самостоятельной работы </w:t>
      </w:r>
      <w:r w:rsidR="003D5AA6" w:rsidRPr="00E139E9">
        <w:rPr>
          <w:rFonts w:ascii="Times New Roman" w:hAnsi="Times New Roman" w:cs="Times New Roman"/>
          <w:sz w:val="28"/>
          <w:szCs w:val="28"/>
        </w:rPr>
        <w:t xml:space="preserve">УМУ </w:t>
      </w:r>
      <w:r w:rsidRPr="00E139E9">
        <w:rPr>
          <w:rFonts w:ascii="Times New Roman" w:hAnsi="Times New Roman" w:cs="Times New Roman"/>
          <w:sz w:val="28"/>
          <w:szCs w:val="28"/>
        </w:rPr>
        <w:t>в ближайшее время сформирует базу в формате *.</w:t>
      </w:r>
      <w:proofErr w:type="spellStart"/>
      <w:r w:rsidRPr="00E139E9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E139E9">
        <w:rPr>
          <w:rFonts w:ascii="Times New Roman" w:hAnsi="Times New Roman" w:cs="Times New Roman"/>
          <w:sz w:val="28"/>
          <w:szCs w:val="28"/>
        </w:rPr>
        <w:t>, из которой</w:t>
      </w:r>
      <w:r w:rsidR="003D5AA6" w:rsidRPr="00E139E9">
        <w:rPr>
          <w:rFonts w:ascii="Times New Roman" w:hAnsi="Times New Roman" w:cs="Times New Roman"/>
          <w:sz w:val="28"/>
          <w:szCs w:val="28"/>
        </w:rPr>
        <w:t>,</w:t>
      </w:r>
      <w:r w:rsidRPr="00E139E9">
        <w:rPr>
          <w:rFonts w:ascii="Times New Roman" w:hAnsi="Times New Roman" w:cs="Times New Roman"/>
          <w:sz w:val="28"/>
          <w:szCs w:val="28"/>
        </w:rPr>
        <w:t xml:space="preserve"> выбирая конкретные направление подготовки, профиль, наименование дисциплины, легко получить искомые часы. Указанный файл будет разослан по всем кафедрам и институтам. До получения файл</w:t>
      </w:r>
      <w:r w:rsidR="003D5AA6" w:rsidRPr="00E139E9">
        <w:rPr>
          <w:rFonts w:ascii="Times New Roman" w:hAnsi="Times New Roman" w:cs="Times New Roman"/>
          <w:sz w:val="28"/>
          <w:szCs w:val="28"/>
        </w:rPr>
        <w:t>а</w:t>
      </w:r>
      <w:r w:rsidRPr="00E139E9">
        <w:rPr>
          <w:rFonts w:ascii="Times New Roman" w:hAnsi="Times New Roman" w:cs="Times New Roman"/>
          <w:sz w:val="28"/>
          <w:szCs w:val="28"/>
        </w:rPr>
        <w:t xml:space="preserve"> </w:t>
      </w:r>
      <w:r w:rsidR="003D5AA6" w:rsidRPr="00E139E9">
        <w:rPr>
          <w:rFonts w:ascii="Times New Roman" w:hAnsi="Times New Roman" w:cs="Times New Roman"/>
          <w:sz w:val="28"/>
          <w:szCs w:val="28"/>
        </w:rPr>
        <w:t>предлагается</w:t>
      </w:r>
      <w:r w:rsidRPr="00E139E9">
        <w:rPr>
          <w:rFonts w:ascii="Times New Roman" w:hAnsi="Times New Roman" w:cs="Times New Roman"/>
          <w:sz w:val="28"/>
          <w:szCs w:val="28"/>
        </w:rPr>
        <w:t xml:space="preserve"> формировать другие разделы рабочих программ дисциплин.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151368" w14:textId="29C0AE36" w:rsidR="00FB2BA4" w:rsidRPr="00151860" w:rsidRDefault="00455B59" w:rsidP="00C62F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2BA4" w:rsidRPr="0015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25"/>
    <w:rsid w:val="00014ADA"/>
    <w:rsid w:val="00045672"/>
    <w:rsid w:val="000474E8"/>
    <w:rsid w:val="00054F15"/>
    <w:rsid w:val="00104F13"/>
    <w:rsid w:val="00151860"/>
    <w:rsid w:val="00157D95"/>
    <w:rsid w:val="001E7157"/>
    <w:rsid w:val="003369B3"/>
    <w:rsid w:val="003D5AA6"/>
    <w:rsid w:val="00455B59"/>
    <w:rsid w:val="00576825"/>
    <w:rsid w:val="0058011A"/>
    <w:rsid w:val="005904C1"/>
    <w:rsid w:val="00601C72"/>
    <w:rsid w:val="006043D8"/>
    <w:rsid w:val="006E21D4"/>
    <w:rsid w:val="006F1BE8"/>
    <w:rsid w:val="007006A6"/>
    <w:rsid w:val="00702D5A"/>
    <w:rsid w:val="00793072"/>
    <w:rsid w:val="00867954"/>
    <w:rsid w:val="00870492"/>
    <w:rsid w:val="00941159"/>
    <w:rsid w:val="009A5176"/>
    <w:rsid w:val="00A5047E"/>
    <w:rsid w:val="00B23CB2"/>
    <w:rsid w:val="00B57C2A"/>
    <w:rsid w:val="00BD1368"/>
    <w:rsid w:val="00C014C0"/>
    <w:rsid w:val="00C62F4E"/>
    <w:rsid w:val="00D63CE7"/>
    <w:rsid w:val="00D95CD1"/>
    <w:rsid w:val="00DA2CF9"/>
    <w:rsid w:val="00DE667D"/>
    <w:rsid w:val="00E139E9"/>
    <w:rsid w:val="00E30C23"/>
    <w:rsid w:val="00E76392"/>
    <w:rsid w:val="00ED7935"/>
    <w:rsid w:val="00FB2BA4"/>
    <w:rsid w:val="00FD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5556"/>
  <w15:docId w15:val="{06413DAB-ECFB-490E-B91B-E1A64736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Моржов</dc:creator>
  <cp:lastModifiedBy>gl-321</cp:lastModifiedBy>
  <cp:revision>2</cp:revision>
  <dcterms:created xsi:type="dcterms:W3CDTF">2019-11-25T06:03:00Z</dcterms:created>
  <dcterms:modified xsi:type="dcterms:W3CDTF">2019-11-25T06:03:00Z</dcterms:modified>
</cp:coreProperties>
</file>